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6F0DE" w14:textId="77777777" w:rsidR="006707CB" w:rsidRDefault="006707CB" w:rsidP="006707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Вакантные места для приема (перевода) обучающихся </w:t>
      </w:r>
    </w:p>
    <w:p w14:paraId="4EA54985" w14:textId="77777777" w:rsidR="00192336" w:rsidRDefault="006707CB" w:rsidP="006707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по образовательным программам </w:t>
      </w:r>
      <w:r w:rsidR="00673C0A">
        <w:rPr>
          <w:rFonts w:cstheme="minorHAnsi"/>
          <w:b/>
          <w:sz w:val="32"/>
          <w:szCs w:val="32"/>
        </w:rPr>
        <w:t>среднего профессионального образования</w:t>
      </w:r>
      <w:r w:rsidR="002E17A6">
        <w:rPr>
          <w:rFonts w:cstheme="minorHAnsi"/>
          <w:b/>
          <w:sz w:val="32"/>
          <w:szCs w:val="32"/>
        </w:rPr>
        <w:t xml:space="preserve">, </w:t>
      </w:r>
    </w:p>
    <w:p w14:paraId="5349F36A" w14:textId="3DBCFB9C" w:rsidR="00AA26D8" w:rsidRDefault="002E17A6" w:rsidP="005A0BA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профессионального обучения лиц с ОВЗ</w:t>
      </w:r>
      <w:r w:rsidR="006707CB">
        <w:rPr>
          <w:rFonts w:cstheme="minorHAnsi"/>
          <w:b/>
          <w:sz w:val="32"/>
          <w:szCs w:val="32"/>
        </w:rPr>
        <w:t xml:space="preserve"> </w:t>
      </w:r>
    </w:p>
    <w:p w14:paraId="031A1CCF" w14:textId="77777777" w:rsidR="00AA26D8" w:rsidRDefault="00AA26D8" w:rsidP="006707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tbl>
      <w:tblPr>
        <w:tblStyle w:val="a3"/>
        <w:tblW w:w="14560" w:type="dxa"/>
        <w:tblInd w:w="0" w:type="dxa"/>
        <w:tblLook w:val="04A0" w:firstRow="1" w:lastRow="0" w:firstColumn="1" w:lastColumn="0" w:noHBand="0" w:noVBand="1"/>
      </w:tblPr>
      <w:tblGrid>
        <w:gridCol w:w="1576"/>
        <w:gridCol w:w="3614"/>
        <w:gridCol w:w="916"/>
        <w:gridCol w:w="1989"/>
        <w:gridCol w:w="2077"/>
        <w:gridCol w:w="2105"/>
        <w:gridCol w:w="2283"/>
      </w:tblGrid>
      <w:tr w:rsidR="0042291B" w14:paraId="469EECF5" w14:textId="7D5E881F" w:rsidTr="005A0BA7">
        <w:trPr>
          <w:trHeight w:val="68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2B19B" w14:textId="77777777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профессии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4772D" w14:textId="77777777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основной образовательной программы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CDA74" w14:textId="7BABEB22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8FFFA" w14:textId="47417B2F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вакантных мест </w:t>
            </w:r>
          </w:p>
        </w:tc>
      </w:tr>
      <w:tr w:rsidR="0042291B" w14:paraId="14A1331F" w14:textId="3EA0F742" w:rsidTr="005A0BA7">
        <w:trPr>
          <w:trHeight w:val="68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F34" w14:textId="77777777" w:rsidR="0042291B" w:rsidRDefault="004229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A3AE" w14:textId="77777777" w:rsidR="0042291B" w:rsidRDefault="004229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125E" w14:textId="78021F78" w:rsidR="0042291B" w:rsidRDefault="004229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C776EA" w14:textId="2A3517D2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бюджетных ассигнований федерального бюджета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9D5E2" w14:textId="23E9115B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бюджета субъекта РФ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AE6D3A" w14:textId="7204BFB6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A65DC" w14:textId="30A46BF0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91B">
              <w:rPr>
                <w:rFonts w:ascii="Times New Roman" w:hAnsi="Times New Roman" w:cs="Times New Roman"/>
                <w:b/>
                <w:sz w:val="24"/>
                <w:szCs w:val="24"/>
              </w:rPr>
              <w:t>За счёт средств физических или юридических лиц</w:t>
            </w:r>
          </w:p>
        </w:tc>
      </w:tr>
      <w:tr w:rsidR="00192336" w14:paraId="40D226A9" w14:textId="1B627C52" w:rsidTr="001631A7">
        <w:trPr>
          <w:trHeight w:val="680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0FA3" w14:textId="777E0195" w:rsidR="00192336" w:rsidRDefault="00192336" w:rsidP="001923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среднего профессионального образования</w:t>
            </w:r>
          </w:p>
        </w:tc>
      </w:tr>
      <w:tr w:rsidR="00192336" w14:paraId="3208D9C0" w14:textId="77777777" w:rsidTr="004000D0">
        <w:trPr>
          <w:trHeight w:val="680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A59" w14:textId="77777777" w:rsidR="00192336" w:rsidRDefault="00192336" w:rsidP="001923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основного общего образования</w:t>
            </w:r>
          </w:p>
          <w:p w14:paraId="31B2C3A8" w14:textId="70F1635E" w:rsidR="00192336" w:rsidRDefault="00192336" w:rsidP="001923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2E17A6" w:rsidRPr="005A0BA7" w14:paraId="625A2AEB" w14:textId="638C9C61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F911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B9F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9050" w14:textId="0C2C664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6D3" w14:textId="39278A4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5DB8" w14:textId="3893A94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25EA" w14:textId="0130642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2FF9" w14:textId="51789BD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16D875EB" w14:textId="66352B29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59F4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C4A6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FA6E" w14:textId="71FAE17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3DE8" w14:textId="3CF1478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AEFF" w14:textId="0CA289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66D" w14:textId="387DD1E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D95" w14:textId="1B00211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271F67C" w14:textId="28E95673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A83C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35.01.30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C09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Машинист лесозаготовител</w:t>
            </w:r>
            <w:bookmarkStart w:id="0" w:name="_GoBack"/>
            <w:bookmarkEnd w:id="0"/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ьных и трелевочных машин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819" w14:textId="06CABC2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040" w14:textId="6EDF720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A7CC" w14:textId="4E96082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7CE" w14:textId="3378EB8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502" w14:textId="1AB4E48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0B49901F" w14:textId="77B21F49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EC49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5C1A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120A" w14:textId="6BF86B4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CC6" w14:textId="0D27002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090A" w14:textId="1C7D6CD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0F1" w14:textId="40EF741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141" w14:textId="28B0784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62754C5D" w14:textId="58CB434D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CB65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8EB9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2F69" w14:textId="2E3508A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D80A" w14:textId="66A9472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CC14" w14:textId="17A148D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91C1" w14:textId="18C33C9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4F7" w14:textId="4BF2F30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2D7A5FE" w14:textId="5AB3C219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6EE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ECC4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C1F2" w14:textId="6CFB953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0DF" w14:textId="071CC31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F814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806" w14:textId="14F87AC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607" w14:textId="4262FC1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0EC17B77" w14:textId="1501B86E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FCFB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FED5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 (по отраслям)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D617" w14:textId="7FB3D8C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0B5" w14:textId="7575549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6F6F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0B0" w14:textId="1B8AB27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E49" w14:textId="6A6E957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06D0B7CB" w14:textId="584FDDEA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2A85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0330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 (по отраслям)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1E3B" w14:textId="7EE43F6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9672" w14:textId="313A519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8B86" w14:textId="56403CF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6DBD" w14:textId="32ECF2A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C8B" w14:textId="2F68C12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1D1874AA" w14:textId="497C4E80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88D7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23.01.08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6C62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C1FE" w14:textId="572ED01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17AB" w14:textId="2559AF2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F89F" w14:textId="5D04B43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420" w14:textId="47256A0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7292" w14:textId="60C70DF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6B0FA2B8" w14:textId="64241E5C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6D1B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23.01.08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8C5D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804F" w14:textId="0697B80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3D34" w14:textId="7CA1511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B9F2" w14:textId="0A0E196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08F" w14:textId="0160557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8A9" w14:textId="4F6EE4C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B565382" w14:textId="1460A20D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67F3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15.01.37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BFE6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C69B" w14:textId="1198380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D916" w14:textId="53AFFA93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045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739" w14:textId="67BBC3C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7A5A" w14:textId="6C4B039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2AA867B6" w14:textId="50A3C049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A188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15.01.31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A942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контрольно-измерительных приборов и автоматики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346C" w14:textId="57252F0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F35" w14:textId="212CCDE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6459" w14:textId="2148926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EFEF" w14:textId="29523AF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872" w14:textId="14D600F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4FD03993" w14:textId="722924C7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7A53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15.01.31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8764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контрольно-измерительных приборов и автоматики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B483" w14:textId="4A120D5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D60" w14:textId="4EE4752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8FCD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7E1" w14:textId="52AD690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DE8E" w14:textId="70EFCB4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0EEA163" w14:textId="318AB598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998B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15.01.31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1482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контрольно-измерительных приборов и автоматики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7CBF" w14:textId="726E0A1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7ABC" w14:textId="2D6F4FA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5D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495A" w14:textId="61A3141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10D" w14:textId="3A569B4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212BB83A" w14:textId="16E3287B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8A4B" w14:textId="69934A3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35.02.18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783" w14:textId="52935F1F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древесины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ED71" w14:textId="3CA6DF8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F4C6" w14:textId="224EB40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8E8" w14:textId="1500E18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7957" w14:textId="4845F14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B879" w14:textId="278F615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16A27625" w14:textId="1B75BFDE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1536" w14:textId="7155BEE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97F" w14:textId="018A0BE6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комплексной переработки древесины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6CC6" w14:textId="68D98EE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987" w14:textId="405C15A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276" w14:textId="5DD93CA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A194" w14:textId="3E45D223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D2F" w14:textId="4295EDB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155BA94" w14:textId="4EBF6D21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BB9" w14:textId="00E3BBC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9E1" w14:textId="3BA76615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комплексной переработки древесины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7E37" w14:textId="7D4C772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FBC" w14:textId="27B8781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2B46" w14:textId="71F8C47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D4F" w14:textId="179B5C0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8A7" w14:textId="0CCD7EA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334B91C9" w14:textId="101D8418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1F6" w14:textId="7524A44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FDA" w14:textId="19BF5D50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комплексной переработки древесины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D38" w14:textId="7985072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354" w14:textId="6AE4204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A04" w14:textId="6F969F83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C6C1" w14:textId="3E269E8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3C0" w14:textId="4280286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48DEFE45" w14:textId="4BD6CE15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8A99" w14:textId="2DCD691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E07" w14:textId="3C468BC0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E9B" w14:textId="7F71906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5278" w14:textId="4CB77C1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AE58" w14:textId="0072561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D43" w14:textId="6A9BC7E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399" w14:textId="499AD48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3B344BBB" w14:textId="51C751E0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697" w14:textId="604A08F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9C0" w14:textId="1346E93D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55C9" w14:textId="2A7D921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356" w14:textId="3931033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2B2" w14:textId="609E5C9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94E" w14:textId="12EDB58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D571" w14:textId="4B38C6E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33542DDA" w14:textId="29B52C70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FBA" w14:textId="3F6FC6A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2B7" w14:textId="3E24F94B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782" w14:textId="2E5A7CE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CDD1" w14:textId="28546F7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1BA" w14:textId="3651D92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E80" w14:textId="4459BD9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D1B" w14:textId="5C32AAC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22BFCBEB" w14:textId="2F75D52C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08D" w14:textId="32FEB8C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27A" w14:textId="7102C1C4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9F9D" w14:textId="6077AAF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6FC" w14:textId="4A448A4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04A" w14:textId="7D057D8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2B5" w14:textId="41CBBAA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3F2" w14:textId="1ECFB7D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4ECA9E2E" w14:textId="00F2D863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E0DA" w14:textId="4E231DE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958" w14:textId="343E3268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7EFE" w14:textId="69E6FD9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D25" w14:textId="4278ED0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C7B" w14:textId="56AD3FE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D4EE" w14:textId="3FC550B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0FE6" w14:textId="21CBA6F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64930603" w14:textId="3CC2E4C4" w:rsidTr="002E17A6">
        <w:trPr>
          <w:trHeight w:val="680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46F" w14:textId="0914C072" w:rsidR="002E17A6" w:rsidRPr="005A0BA7" w:rsidRDefault="002E17A6" w:rsidP="002E17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 образования</w:t>
            </w:r>
          </w:p>
          <w:p w14:paraId="1BCEFC1C" w14:textId="0BE18B12" w:rsidR="002E17A6" w:rsidRPr="005A0BA7" w:rsidRDefault="002E17A6" w:rsidP="002E17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2E17A6" w:rsidRPr="005A0BA7" w14:paraId="61D58005" w14:textId="77777777" w:rsidTr="005A0BA7">
        <w:trPr>
          <w:trHeight w:val="680"/>
        </w:trPr>
        <w:tc>
          <w:tcPr>
            <w:tcW w:w="1576" w:type="dxa"/>
            <w:shd w:val="clear" w:color="auto" w:fill="auto"/>
            <w:vAlign w:val="center"/>
          </w:tcPr>
          <w:p w14:paraId="2BC4883F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614" w:type="dxa"/>
            <w:shd w:val="clear" w:color="auto" w:fill="auto"/>
          </w:tcPr>
          <w:p w14:paraId="2DAB90A3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9D87616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036FEA9" w14:textId="576FC7A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8D47CF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ACB45BB" w14:textId="6767798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33EF8A4" w14:textId="66FD599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578C7C7C" w14:textId="77777777" w:rsidTr="005A0BA7">
        <w:trPr>
          <w:trHeight w:val="680"/>
        </w:trPr>
        <w:tc>
          <w:tcPr>
            <w:tcW w:w="1576" w:type="dxa"/>
            <w:vAlign w:val="center"/>
          </w:tcPr>
          <w:p w14:paraId="1A8D2D4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</w:tcPr>
          <w:p w14:paraId="350F4288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16" w:type="dxa"/>
            <w:vAlign w:val="center"/>
          </w:tcPr>
          <w:p w14:paraId="25781C4C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vAlign w:val="center"/>
          </w:tcPr>
          <w:p w14:paraId="0BE24EA1" w14:textId="5D97926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vAlign w:val="center"/>
          </w:tcPr>
          <w:p w14:paraId="03EF20C0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  <w:vAlign w:val="center"/>
          </w:tcPr>
          <w:p w14:paraId="07C82A50" w14:textId="495C8C6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250BFA42" w14:textId="679B9AD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57D5D6E5" w14:textId="77777777" w:rsidTr="005A0BA7">
        <w:trPr>
          <w:trHeight w:val="680"/>
        </w:trPr>
        <w:tc>
          <w:tcPr>
            <w:tcW w:w="1576" w:type="dxa"/>
            <w:vAlign w:val="center"/>
          </w:tcPr>
          <w:p w14:paraId="439077F7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</w:tcPr>
          <w:p w14:paraId="18570D2F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16" w:type="dxa"/>
            <w:vAlign w:val="center"/>
          </w:tcPr>
          <w:p w14:paraId="5EA17E5E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vAlign w:val="center"/>
          </w:tcPr>
          <w:p w14:paraId="7479C21F" w14:textId="1AD816D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vAlign w:val="center"/>
          </w:tcPr>
          <w:p w14:paraId="7E1927A1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vAlign w:val="center"/>
          </w:tcPr>
          <w:p w14:paraId="26123BCF" w14:textId="7E82B6F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248D3277" w14:textId="5791585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2CF92FB8" w14:textId="77777777" w:rsidTr="005A0BA7">
        <w:trPr>
          <w:trHeight w:val="680"/>
        </w:trPr>
        <w:tc>
          <w:tcPr>
            <w:tcW w:w="1576" w:type="dxa"/>
            <w:vAlign w:val="center"/>
          </w:tcPr>
          <w:p w14:paraId="621A5AE2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</w:tcPr>
          <w:p w14:paraId="281D82E5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16" w:type="dxa"/>
            <w:vAlign w:val="center"/>
          </w:tcPr>
          <w:p w14:paraId="0F334929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vAlign w:val="center"/>
          </w:tcPr>
          <w:p w14:paraId="3D8A65B0" w14:textId="55B241D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vAlign w:val="center"/>
          </w:tcPr>
          <w:p w14:paraId="016BE8D5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vAlign w:val="center"/>
          </w:tcPr>
          <w:p w14:paraId="23CFE954" w14:textId="7EABA8C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7A370CF6" w14:textId="07F0752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198595B3" w14:textId="77777777" w:rsidTr="005A0BA7">
        <w:trPr>
          <w:trHeight w:val="680"/>
        </w:trPr>
        <w:tc>
          <w:tcPr>
            <w:tcW w:w="1576" w:type="dxa"/>
            <w:vAlign w:val="center"/>
          </w:tcPr>
          <w:p w14:paraId="6EA868C1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3614" w:type="dxa"/>
          </w:tcPr>
          <w:p w14:paraId="4DC795D2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6" w:type="dxa"/>
            <w:vAlign w:val="center"/>
          </w:tcPr>
          <w:p w14:paraId="7CCB6DBB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vAlign w:val="center"/>
          </w:tcPr>
          <w:p w14:paraId="233D93F9" w14:textId="3293E88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vAlign w:val="center"/>
          </w:tcPr>
          <w:p w14:paraId="0C6286CF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vAlign w:val="center"/>
          </w:tcPr>
          <w:p w14:paraId="3ADA7463" w14:textId="1A771B3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69AFD4DA" w14:textId="2ECBA87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DB24CCE" w14:textId="77777777" w:rsidR="006707CB" w:rsidRDefault="006707CB" w:rsidP="006707CB">
      <w:pPr>
        <w:jc w:val="center"/>
        <w:rPr>
          <w:rFonts w:cstheme="minorHAnsi"/>
          <w:b/>
          <w:sz w:val="28"/>
          <w:szCs w:val="28"/>
        </w:rPr>
      </w:pPr>
    </w:p>
    <w:sectPr w:rsidR="006707CB" w:rsidSect="00670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46"/>
    <w:rsid w:val="0013546C"/>
    <w:rsid w:val="00192336"/>
    <w:rsid w:val="001E6022"/>
    <w:rsid w:val="00236B02"/>
    <w:rsid w:val="002E17A6"/>
    <w:rsid w:val="002F2345"/>
    <w:rsid w:val="004032F9"/>
    <w:rsid w:val="0042291B"/>
    <w:rsid w:val="005A0BA7"/>
    <w:rsid w:val="005D4048"/>
    <w:rsid w:val="006707CB"/>
    <w:rsid w:val="00673C0A"/>
    <w:rsid w:val="00787BF8"/>
    <w:rsid w:val="00793E46"/>
    <w:rsid w:val="00885409"/>
    <w:rsid w:val="00990017"/>
    <w:rsid w:val="00AA26D8"/>
    <w:rsid w:val="00AD23F4"/>
    <w:rsid w:val="00BA12EA"/>
    <w:rsid w:val="00C074FE"/>
    <w:rsid w:val="00CE1676"/>
    <w:rsid w:val="00CF1651"/>
    <w:rsid w:val="00D774E3"/>
    <w:rsid w:val="00D86375"/>
    <w:rsid w:val="00DF0570"/>
    <w:rsid w:val="00E64B02"/>
    <w:rsid w:val="00F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3B95"/>
  <w15:chartTrackingRefBased/>
  <w15:docId w15:val="{429C234F-4A0E-40FE-B7A3-EF19F61A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7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7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УИ ТЛТУ</cp:lastModifiedBy>
  <cp:revision>3</cp:revision>
  <dcterms:created xsi:type="dcterms:W3CDTF">2026-05-13T00:41:00Z</dcterms:created>
  <dcterms:modified xsi:type="dcterms:W3CDTF">2026-05-13T00:44:00Z</dcterms:modified>
</cp:coreProperties>
</file>